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CD" w:rsidRPr="00460B31" w:rsidRDefault="00D070CD" w:rsidP="00F5748B">
      <w:pPr>
        <w:tabs>
          <w:tab w:val="right" w:pos="10206"/>
        </w:tabs>
        <w:spacing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60B31">
        <w:rPr>
          <w:rFonts w:ascii="Times New Roman" w:hAnsi="Times New Roman"/>
          <w:b/>
          <w:sz w:val="28"/>
          <w:szCs w:val="28"/>
        </w:rPr>
        <w:t>Заседание комиссии от 24.12.2021</w:t>
      </w:r>
    </w:p>
    <w:p w:rsidR="00D070CD" w:rsidRPr="00460B31" w:rsidRDefault="00D070CD" w:rsidP="00F5748B">
      <w:pPr>
        <w:tabs>
          <w:tab w:val="right" w:pos="10206"/>
        </w:tabs>
        <w:spacing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70CD" w:rsidRPr="00460B31" w:rsidRDefault="00D070CD" w:rsidP="00F5748B">
      <w:pPr>
        <w:tabs>
          <w:tab w:val="right" w:pos="1020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B31">
        <w:rPr>
          <w:rFonts w:ascii="Times New Roman" w:hAnsi="Times New Roman"/>
          <w:sz w:val="28"/>
          <w:szCs w:val="28"/>
        </w:rPr>
        <w:t xml:space="preserve">24.12.2021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460B31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460B31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– комиссия).</w:t>
      </w:r>
    </w:p>
    <w:p w:rsidR="00D070CD" w:rsidRPr="00460B31" w:rsidRDefault="00D070CD" w:rsidP="00F5748B">
      <w:pPr>
        <w:tabs>
          <w:tab w:val="right" w:pos="1020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0CD" w:rsidRPr="00460B31" w:rsidRDefault="00D070CD" w:rsidP="00F5748B">
      <w:pPr>
        <w:tabs>
          <w:tab w:val="right" w:pos="10206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0B31">
        <w:rPr>
          <w:rFonts w:ascii="Times New Roman" w:hAnsi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D070CD" w:rsidRPr="00460B31" w:rsidRDefault="00D070CD" w:rsidP="00F5748B">
      <w:pPr>
        <w:tabs>
          <w:tab w:val="right" w:pos="1020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0CD" w:rsidRPr="002D78EA" w:rsidRDefault="00D070CD" w:rsidP="00F5748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B31">
        <w:rPr>
          <w:rFonts w:ascii="Times New Roman" w:hAnsi="Times New Roman"/>
          <w:sz w:val="28"/>
          <w:szCs w:val="28"/>
        </w:rPr>
        <w:t xml:space="preserve">1. Рассмотрение </w:t>
      </w:r>
      <w:r w:rsidRPr="002D78EA">
        <w:rPr>
          <w:rFonts w:ascii="Times New Roman" w:hAnsi="Times New Roman"/>
          <w:sz w:val="28"/>
          <w:szCs w:val="28"/>
        </w:rPr>
        <w:t xml:space="preserve">материалов проверки достоверности и полноты сведений о доходах, об имуществе и обязательствах имущественного характера, представленных гражданином при поступлении на федеральную государственную гражданскую службу </w:t>
      </w:r>
      <w:r w:rsidR="002D78EA" w:rsidRPr="002D78EA">
        <w:rPr>
          <w:rFonts w:ascii="Times New Roman" w:hAnsi="Times New Roman"/>
          <w:sz w:val="28"/>
          <w:szCs w:val="28"/>
        </w:rPr>
        <w:t xml:space="preserve">на должность старшего специалиста 3 разряда в отдел </w:t>
      </w:r>
      <w:r w:rsidRPr="002D7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8EA">
        <w:rPr>
          <w:rFonts w:ascii="Times New Roman" w:hAnsi="Times New Roman"/>
          <w:sz w:val="28"/>
          <w:szCs w:val="28"/>
        </w:rPr>
        <w:t>Северо-Кавказстат</w:t>
      </w:r>
      <w:r w:rsidR="002D78EA" w:rsidRPr="002D78EA">
        <w:rPr>
          <w:rFonts w:ascii="Times New Roman" w:hAnsi="Times New Roman"/>
          <w:sz w:val="28"/>
          <w:szCs w:val="28"/>
        </w:rPr>
        <w:t>а</w:t>
      </w:r>
      <w:proofErr w:type="spellEnd"/>
      <w:r w:rsidRPr="002D78EA">
        <w:rPr>
          <w:rFonts w:ascii="Times New Roman" w:hAnsi="Times New Roman"/>
          <w:sz w:val="28"/>
          <w:szCs w:val="28"/>
        </w:rPr>
        <w:t xml:space="preserve"> за 2020 год (на 1 февраля 2021 г.). </w:t>
      </w:r>
    </w:p>
    <w:p w:rsidR="00D070CD" w:rsidRPr="002D78EA" w:rsidRDefault="00D070CD" w:rsidP="00F5748B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8EA">
        <w:rPr>
          <w:rFonts w:ascii="Times New Roman" w:hAnsi="Times New Roman"/>
          <w:sz w:val="28"/>
          <w:szCs w:val="28"/>
        </w:rPr>
        <w:t>Рассмотрение вопроса о необходимости актуализации Реестра должностей федеральной государственной гражданской службы</w:t>
      </w:r>
      <w:r w:rsidRPr="00460B31">
        <w:rPr>
          <w:rFonts w:ascii="Times New Roman" w:hAnsi="Times New Roman"/>
          <w:sz w:val="28"/>
          <w:szCs w:val="28"/>
        </w:rPr>
        <w:t xml:space="preserve"> в Управлении Федеральной службы государственной статистики по </w:t>
      </w:r>
      <w:proofErr w:type="spellStart"/>
      <w:r w:rsidRPr="00460B31">
        <w:rPr>
          <w:rFonts w:ascii="Times New Roman" w:hAnsi="Times New Roman"/>
          <w:sz w:val="28"/>
          <w:szCs w:val="28"/>
        </w:rPr>
        <w:t>Северо-Кавказскому</w:t>
      </w:r>
      <w:proofErr w:type="spellEnd"/>
      <w:r w:rsidRPr="00460B31">
        <w:rPr>
          <w:rFonts w:ascii="Times New Roman" w:hAnsi="Times New Roman"/>
          <w:sz w:val="28"/>
          <w:szCs w:val="28"/>
        </w:rPr>
        <w:t xml:space="preserve"> федеральному округу, исполнение обязанностей по которым в наибольшей степени подвержено риску коррупционных проявлений, в соответствии с приказом Росстата от 8 ноября 2021 г. № 771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</w:t>
      </w:r>
      <w:proofErr w:type="gramEnd"/>
      <w:r w:rsidRPr="00460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B31">
        <w:rPr>
          <w:rFonts w:ascii="Times New Roman" w:hAnsi="Times New Roman"/>
          <w:sz w:val="28"/>
          <w:szCs w:val="28"/>
        </w:rPr>
        <w:t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Перечнем коррупционно-опасных функций центрального аппарата и территориальных органов Росстата, одобренным протоколом заседания Комиссии Федеральной службы государственной статистики по соблюдению требований к служебному поведению государственных гражданских служащих Федеральной службы</w:t>
      </w:r>
      <w:proofErr w:type="gramEnd"/>
      <w:r w:rsidRPr="00460B31">
        <w:rPr>
          <w:rFonts w:ascii="Times New Roman" w:hAnsi="Times New Roman"/>
          <w:sz w:val="28"/>
          <w:szCs w:val="28"/>
        </w:rPr>
        <w:t xml:space="preserve"> государственной статистики и работников организаций, созданных для выполнения задач, поставленных перед </w:t>
      </w:r>
      <w:r w:rsidRPr="00460B31">
        <w:rPr>
          <w:rFonts w:ascii="Times New Roman" w:hAnsi="Times New Roman"/>
          <w:sz w:val="28"/>
          <w:szCs w:val="28"/>
        </w:rPr>
        <w:lastRenderedPageBreak/>
        <w:t xml:space="preserve">Федеральной </w:t>
      </w:r>
      <w:r w:rsidRPr="002D78EA">
        <w:rPr>
          <w:rFonts w:ascii="Times New Roman" w:hAnsi="Times New Roman"/>
          <w:sz w:val="28"/>
          <w:szCs w:val="28"/>
        </w:rPr>
        <w:t>службой государственной статистики, и урегулированию конфликта интересов от 18 августа 2021 г. № ИШ/ /8-КИ.</w:t>
      </w:r>
    </w:p>
    <w:p w:rsidR="00D070CD" w:rsidRPr="002D78EA" w:rsidRDefault="00D070CD" w:rsidP="00F5748B">
      <w:pPr>
        <w:tabs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0CD" w:rsidRPr="002D78EA" w:rsidRDefault="00D070CD" w:rsidP="00F5748B">
      <w:pPr>
        <w:tabs>
          <w:tab w:val="right" w:pos="10206"/>
        </w:tabs>
        <w:spacing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D78EA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D070CD" w:rsidRPr="002D78EA" w:rsidRDefault="00D070CD" w:rsidP="00F5748B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F5748B" w:rsidRPr="002D78EA" w:rsidRDefault="00F5748B" w:rsidP="00933B72">
      <w:pPr>
        <w:pStyle w:val="a3"/>
        <w:numPr>
          <w:ilvl w:val="0"/>
          <w:numId w:val="2"/>
        </w:numPr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D78EA">
        <w:rPr>
          <w:rFonts w:ascii="Times New Roman" w:hAnsi="Times New Roman"/>
          <w:sz w:val="28"/>
          <w:szCs w:val="28"/>
        </w:rPr>
        <w:t>Установить, что сведения, представленные старш</w:t>
      </w:r>
      <w:r w:rsidR="002D78EA" w:rsidRPr="002D78EA">
        <w:rPr>
          <w:rFonts w:ascii="Times New Roman" w:hAnsi="Times New Roman"/>
          <w:sz w:val="28"/>
          <w:szCs w:val="28"/>
        </w:rPr>
        <w:t>им</w:t>
      </w:r>
      <w:r w:rsidRPr="002D78EA">
        <w:rPr>
          <w:rFonts w:ascii="Times New Roman" w:hAnsi="Times New Roman"/>
          <w:sz w:val="28"/>
          <w:szCs w:val="28"/>
        </w:rPr>
        <w:t xml:space="preserve"> специалист</w:t>
      </w:r>
      <w:r w:rsidR="002D78EA" w:rsidRPr="002D78EA">
        <w:rPr>
          <w:rFonts w:ascii="Times New Roman" w:hAnsi="Times New Roman"/>
          <w:sz w:val="28"/>
          <w:szCs w:val="28"/>
        </w:rPr>
        <w:t>ом</w:t>
      </w:r>
      <w:r w:rsidRPr="002D78EA">
        <w:rPr>
          <w:rFonts w:ascii="Times New Roman" w:hAnsi="Times New Roman"/>
          <w:sz w:val="28"/>
          <w:szCs w:val="28"/>
        </w:rPr>
        <w:t xml:space="preserve"> 3 разряда </w:t>
      </w:r>
      <w:r w:rsidR="002D78EA" w:rsidRPr="002D78EA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Pr="002D78EA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2D78EA">
        <w:rPr>
          <w:rFonts w:ascii="Times New Roman" w:hAnsi="Times New Roman"/>
          <w:sz w:val="28"/>
          <w:szCs w:val="28"/>
        </w:rPr>
        <w:t xml:space="preserve"> </w:t>
      </w:r>
      <w:r w:rsidRPr="002D78EA">
        <w:rPr>
          <w:rFonts w:ascii="Times New Roman" w:hAnsi="Times New Roman"/>
          <w:bCs/>
          <w:sz w:val="28"/>
          <w:szCs w:val="28"/>
        </w:rPr>
        <w:t>при поступлении на государственную службу</w:t>
      </w:r>
      <w:r w:rsidR="002D78EA" w:rsidRPr="002D78EA">
        <w:rPr>
          <w:rFonts w:ascii="Times New Roman" w:hAnsi="Times New Roman"/>
          <w:bCs/>
          <w:sz w:val="28"/>
          <w:szCs w:val="28"/>
        </w:rPr>
        <w:t xml:space="preserve"> на должность </w:t>
      </w:r>
      <w:r w:rsidR="002D78EA" w:rsidRPr="002D78EA">
        <w:rPr>
          <w:rFonts w:ascii="Times New Roman" w:hAnsi="Times New Roman"/>
          <w:sz w:val="28"/>
          <w:szCs w:val="28"/>
        </w:rPr>
        <w:t xml:space="preserve">старшего специалиста 3 разряда в отдел  </w:t>
      </w:r>
      <w:proofErr w:type="spellStart"/>
      <w:r w:rsidR="002D78EA" w:rsidRPr="002D78EA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="002D78EA" w:rsidRPr="002D78EA">
        <w:rPr>
          <w:rFonts w:ascii="Times New Roman" w:hAnsi="Times New Roman"/>
          <w:sz w:val="28"/>
          <w:szCs w:val="28"/>
        </w:rPr>
        <w:t xml:space="preserve"> за 2020 год (на 1 февраля 2021 г.)</w:t>
      </w:r>
      <w:r w:rsidRPr="002D78EA">
        <w:rPr>
          <w:rFonts w:ascii="Times New Roman" w:hAnsi="Times New Roman"/>
          <w:sz w:val="28"/>
          <w:szCs w:val="28"/>
        </w:rPr>
        <w:t xml:space="preserve">, являются недостоверными и неполными. В соответствии с письмом Министерства труда и социальной защиты Российской Федерации от 21 марта 2016 г.  № 18-2/10/П-1526 допущенные </w:t>
      </w:r>
      <w:r w:rsidRPr="002D78EA">
        <w:rPr>
          <w:rFonts w:ascii="Times New Roman" w:hAnsi="Times New Roman"/>
          <w:bCs/>
          <w:sz w:val="28"/>
          <w:szCs w:val="28"/>
        </w:rPr>
        <w:t>государственным гражданским служащим</w:t>
      </w:r>
      <w:r w:rsidRPr="002D78EA">
        <w:rPr>
          <w:rFonts w:ascii="Times New Roman" w:hAnsi="Times New Roman"/>
          <w:sz w:val="28"/>
          <w:szCs w:val="28"/>
        </w:rPr>
        <w:t xml:space="preserve"> нарушения относятся к случаям, которые в совокупности расцениваются как значительные проступки.</w:t>
      </w:r>
    </w:p>
    <w:p w:rsidR="00D070CD" w:rsidRPr="002D78EA" w:rsidRDefault="00F5748B" w:rsidP="00933B72">
      <w:pPr>
        <w:pStyle w:val="a3"/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D78EA">
        <w:rPr>
          <w:rFonts w:ascii="Times New Roman" w:hAnsi="Times New Roman"/>
          <w:sz w:val="28"/>
          <w:szCs w:val="28"/>
        </w:rPr>
        <w:t xml:space="preserve">Комиссия рекомендует </w:t>
      </w:r>
      <w:r w:rsidR="00D070CD" w:rsidRPr="002D78EA">
        <w:rPr>
          <w:rFonts w:ascii="Times New Roman" w:hAnsi="Times New Roman"/>
          <w:sz w:val="28"/>
          <w:szCs w:val="28"/>
        </w:rPr>
        <w:t>руководител</w:t>
      </w:r>
      <w:r w:rsidRPr="002D78EA">
        <w:rPr>
          <w:rFonts w:ascii="Times New Roman" w:hAnsi="Times New Roman"/>
          <w:sz w:val="28"/>
          <w:szCs w:val="28"/>
        </w:rPr>
        <w:t>ю</w:t>
      </w:r>
      <w:r w:rsidR="00D070CD" w:rsidRPr="002D7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0CD" w:rsidRPr="002D78EA">
        <w:rPr>
          <w:rFonts w:ascii="Times New Roman" w:hAnsi="Times New Roman"/>
          <w:sz w:val="28"/>
          <w:szCs w:val="28"/>
        </w:rPr>
        <w:t>Северо-</w:t>
      </w:r>
      <w:r w:rsidRPr="002D78EA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D070CD" w:rsidRPr="002D78EA">
        <w:rPr>
          <w:rFonts w:ascii="Times New Roman" w:hAnsi="Times New Roman"/>
          <w:sz w:val="28"/>
          <w:szCs w:val="28"/>
        </w:rPr>
        <w:t xml:space="preserve"> </w:t>
      </w:r>
      <w:r w:rsidRPr="002D78EA">
        <w:rPr>
          <w:rFonts w:ascii="Times New Roman" w:hAnsi="Times New Roman"/>
          <w:sz w:val="28"/>
          <w:szCs w:val="28"/>
        </w:rPr>
        <w:t xml:space="preserve">применить к государственному гражданскому служащему </w:t>
      </w:r>
      <w:proofErr w:type="spellStart"/>
      <w:r w:rsidRPr="002D78EA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="002D78EA" w:rsidRPr="002D78EA">
        <w:rPr>
          <w:rFonts w:ascii="Times New Roman" w:hAnsi="Times New Roman"/>
          <w:sz w:val="28"/>
          <w:szCs w:val="28"/>
        </w:rPr>
        <w:t xml:space="preserve">, замещающему </w:t>
      </w:r>
      <w:r w:rsidR="002D78EA" w:rsidRPr="002D78EA">
        <w:rPr>
          <w:rFonts w:ascii="Times New Roman" w:hAnsi="Times New Roman"/>
          <w:bCs/>
          <w:sz w:val="28"/>
          <w:szCs w:val="28"/>
        </w:rPr>
        <w:t xml:space="preserve">должность </w:t>
      </w:r>
      <w:r w:rsidR="002D78EA" w:rsidRPr="002D78EA">
        <w:rPr>
          <w:rFonts w:ascii="Times New Roman" w:hAnsi="Times New Roman"/>
          <w:sz w:val="28"/>
          <w:szCs w:val="28"/>
        </w:rPr>
        <w:t xml:space="preserve">старшего специалиста 3 разряда отдела </w:t>
      </w:r>
      <w:proofErr w:type="spellStart"/>
      <w:r w:rsidR="002D78EA" w:rsidRPr="002D78EA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="002D78EA" w:rsidRPr="002D78EA">
        <w:rPr>
          <w:rFonts w:ascii="Times New Roman" w:hAnsi="Times New Roman"/>
          <w:sz w:val="28"/>
          <w:szCs w:val="28"/>
        </w:rPr>
        <w:t xml:space="preserve">, </w:t>
      </w:r>
      <w:r w:rsidRPr="002D78EA">
        <w:rPr>
          <w:rFonts w:ascii="Times New Roman" w:hAnsi="Times New Roman"/>
          <w:sz w:val="28"/>
          <w:szCs w:val="28"/>
        </w:rPr>
        <w:t xml:space="preserve"> дисциплинарное взыскание в виде </w:t>
      </w:r>
      <w:r w:rsidRPr="002D78EA">
        <w:rPr>
          <w:rFonts w:ascii="Times New Roman" w:hAnsi="Times New Roman"/>
          <w:iCs/>
          <w:sz w:val="28"/>
          <w:szCs w:val="28"/>
        </w:rPr>
        <w:t>предупреждения о неполном должностном соответствии</w:t>
      </w:r>
      <w:r w:rsidRPr="002D78EA">
        <w:rPr>
          <w:rFonts w:ascii="Times New Roman" w:hAnsi="Times New Roman"/>
          <w:sz w:val="28"/>
          <w:szCs w:val="28"/>
        </w:rPr>
        <w:t xml:space="preserve"> с учетом совокупности значительных проступков.</w:t>
      </w:r>
    </w:p>
    <w:p w:rsidR="00F5748B" w:rsidRPr="002D78EA" w:rsidRDefault="00F5748B" w:rsidP="00933B72">
      <w:pPr>
        <w:pStyle w:val="a3"/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D78EA">
        <w:rPr>
          <w:rFonts w:ascii="Times New Roman" w:hAnsi="Times New Roman"/>
          <w:sz w:val="28"/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за 2020 г., представленные </w:t>
      </w:r>
      <w:r w:rsidR="00933B72" w:rsidRPr="002D78EA">
        <w:rPr>
          <w:rFonts w:ascii="Times New Roman" w:hAnsi="Times New Roman"/>
          <w:sz w:val="28"/>
          <w:szCs w:val="28"/>
        </w:rPr>
        <w:t xml:space="preserve">гражданином при поступлении на федеральную государственную гражданскую службу в </w:t>
      </w:r>
      <w:proofErr w:type="spellStart"/>
      <w:r w:rsidR="00933B72" w:rsidRPr="002D78EA">
        <w:rPr>
          <w:rFonts w:ascii="Times New Roman" w:hAnsi="Times New Roman"/>
          <w:sz w:val="28"/>
          <w:szCs w:val="28"/>
        </w:rPr>
        <w:t>Северо-Кавказстат</w:t>
      </w:r>
      <w:proofErr w:type="spellEnd"/>
      <w:r w:rsidRPr="002D78EA">
        <w:rPr>
          <w:rFonts w:ascii="Times New Roman" w:hAnsi="Times New Roman"/>
          <w:sz w:val="28"/>
          <w:szCs w:val="28"/>
        </w:rPr>
        <w:t>, являются недостоверными</w:t>
      </w:r>
      <w:r w:rsidR="00933B72" w:rsidRPr="002D78EA">
        <w:rPr>
          <w:rFonts w:ascii="Times New Roman" w:hAnsi="Times New Roman"/>
          <w:sz w:val="28"/>
          <w:szCs w:val="28"/>
        </w:rPr>
        <w:t xml:space="preserve"> и неполными</w:t>
      </w:r>
      <w:r w:rsidRPr="002D78EA">
        <w:rPr>
          <w:rFonts w:ascii="Times New Roman" w:hAnsi="Times New Roman"/>
          <w:sz w:val="28"/>
          <w:szCs w:val="28"/>
        </w:rPr>
        <w:t>).</w:t>
      </w:r>
    </w:p>
    <w:p w:rsidR="008B3AE3" w:rsidRDefault="00D070CD" w:rsidP="00F5748B">
      <w:pPr>
        <w:numPr>
          <w:ilvl w:val="0"/>
          <w:numId w:val="2"/>
        </w:numPr>
        <w:tabs>
          <w:tab w:val="left" w:pos="993"/>
        </w:tabs>
        <w:suppressAutoHyphens/>
        <w:spacing w:before="120" w:line="360" w:lineRule="auto"/>
        <w:ind w:left="0" w:firstLine="567"/>
        <w:jc w:val="both"/>
      </w:pPr>
      <w:proofErr w:type="gramStart"/>
      <w:r w:rsidRPr="002D78EA">
        <w:rPr>
          <w:rFonts w:ascii="Times New Roman" w:hAnsi="Times New Roman"/>
          <w:sz w:val="28"/>
          <w:szCs w:val="28"/>
        </w:rPr>
        <w:t xml:space="preserve">Внести на утверждение руководителю </w:t>
      </w:r>
      <w:proofErr w:type="spellStart"/>
      <w:r w:rsidRPr="002D78EA">
        <w:rPr>
          <w:rFonts w:ascii="Times New Roman" w:hAnsi="Times New Roman"/>
          <w:sz w:val="28"/>
          <w:szCs w:val="28"/>
        </w:rPr>
        <w:t>Северо-Кавказстата</w:t>
      </w:r>
      <w:proofErr w:type="spellEnd"/>
      <w:r w:rsidRPr="002D78EA">
        <w:rPr>
          <w:rFonts w:ascii="Times New Roman" w:hAnsi="Times New Roman"/>
          <w:sz w:val="28"/>
          <w:szCs w:val="28"/>
        </w:rPr>
        <w:t xml:space="preserve"> Реестр должностей федеральной государственной гражданской службы в Управлении Федеральной службы государственной статистики по </w:t>
      </w:r>
      <w:proofErr w:type="spellStart"/>
      <w:r w:rsidRPr="002D78EA">
        <w:rPr>
          <w:rFonts w:ascii="Times New Roman" w:hAnsi="Times New Roman"/>
          <w:sz w:val="28"/>
          <w:szCs w:val="28"/>
        </w:rPr>
        <w:t>Северо-Кавказскому</w:t>
      </w:r>
      <w:proofErr w:type="spellEnd"/>
      <w:r w:rsidRPr="002D78EA">
        <w:rPr>
          <w:rFonts w:ascii="Times New Roman" w:hAnsi="Times New Roman"/>
          <w:sz w:val="28"/>
          <w:szCs w:val="28"/>
        </w:rPr>
        <w:t xml:space="preserve"> федеральному округу,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</w:t>
      </w:r>
      <w:r w:rsidRPr="00D070CD">
        <w:rPr>
          <w:rFonts w:ascii="Times New Roman" w:hAnsi="Times New Roman"/>
          <w:sz w:val="28"/>
          <w:szCs w:val="28"/>
        </w:rPr>
        <w:t xml:space="preserve"> и при замещении которых </w:t>
      </w:r>
      <w:r w:rsidRPr="00D070CD">
        <w:rPr>
          <w:rFonts w:ascii="Times New Roman" w:hAnsi="Times New Roman"/>
          <w:sz w:val="28"/>
          <w:szCs w:val="28"/>
        </w:rPr>
        <w:lastRenderedPageBreak/>
        <w:t>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D070CD">
        <w:rPr>
          <w:rFonts w:ascii="Times New Roman" w:hAnsi="Times New Roman"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 за 2021 год</w:t>
      </w:r>
      <w:r w:rsidR="00D14E11">
        <w:rPr>
          <w:rFonts w:ascii="Times New Roman" w:hAnsi="Times New Roman"/>
          <w:sz w:val="28"/>
          <w:szCs w:val="28"/>
        </w:rPr>
        <w:t>.</w:t>
      </w:r>
    </w:p>
    <w:sectPr w:rsidR="008B3AE3" w:rsidSect="00D070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0CD"/>
    <w:multiLevelType w:val="hybridMultilevel"/>
    <w:tmpl w:val="0B4E1358"/>
    <w:lvl w:ilvl="0" w:tplc="4406E9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11F7980"/>
    <w:multiLevelType w:val="hybridMultilevel"/>
    <w:tmpl w:val="EA22BAF6"/>
    <w:lvl w:ilvl="0" w:tplc="9148EA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0CD"/>
    <w:rsid w:val="002D78EA"/>
    <w:rsid w:val="00322B0E"/>
    <w:rsid w:val="005F0BB2"/>
    <w:rsid w:val="00654BED"/>
    <w:rsid w:val="0069671C"/>
    <w:rsid w:val="00817076"/>
    <w:rsid w:val="008B3AE3"/>
    <w:rsid w:val="00933B72"/>
    <w:rsid w:val="00D070CD"/>
    <w:rsid w:val="00D14E11"/>
    <w:rsid w:val="00F5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D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4</cp:revision>
  <dcterms:created xsi:type="dcterms:W3CDTF">2022-04-12T12:46:00Z</dcterms:created>
  <dcterms:modified xsi:type="dcterms:W3CDTF">2022-04-15T09:14:00Z</dcterms:modified>
</cp:coreProperties>
</file>